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50"/>
        <w:gridCol w:w="1173"/>
        <w:gridCol w:w="1193"/>
        <w:gridCol w:w="1193"/>
        <w:gridCol w:w="1193"/>
        <w:gridCol w:w="1193"/>
        <w:gridCol w:w="1078"/>
      </w:tblGrid>
      <w:tr w:rsidR="00647E38" w:rsidRPr="00647E38" w:rsidTr="00647E38">
        <w:trPr>
          <w:tblHeader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47E38" w:rsidRPr="00647E38" w:rsidRDefault="00647E38" w:rsidP="00647E38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647E38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49:</w:t>
            </w:r>
            <w:r w:rsidRPr="00647E38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PBS and RPBS expenditure</w:t>
            </w:r>
          </w:p>
        </w:tc>
      </w:tr>
      <w:tr w:rsidR="00647E38" w:rsidRPr="00647E38" w:rsidTr="00647E38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47E38" w:rsidRPr="00647E38" w:rsidRDefault="00647E38" w:rsidP="00647E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647E38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47E38" w:rsidRPr="00647E38" w:rsidRDefault="00647E38" w:rsidP="00647E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647E38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2008–09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47E38" w:rsidRPr="00647E38" w:rsidRDefault="00647E38" w:rsidP="00647E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647E38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2009–10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47E38" w:rsidRPr="00647E38" w:rsidRDefault="00647E38" w:rsidP="00647E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647E38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2010–11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47E38" w:rsidRPr="00647E38" w:rsidRDefault="00647E38" w:rsidP="00647E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647E38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2011–12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47E38" w:rsidRPr="00647E38" w:rsidRDefault="00647E38" w:rsidP="00647E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647E38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2012–13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47E38" w:rsidRPr="00647E38" w:rsidRDefault="00647E38" w:rsidP="00647E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647E38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% change</w:t>
            </w:r>
            <w:r w:rsidRPr="00647E38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vertAlign w:val="superscript"/>
                <w:lang w:eastAsia="en-AU"/>
              </w:rPr>
              <w:t>3</w:t>
            </w:r>
          </w:p>
        </w:tc>
      </w:tr>
      <w:tr w:rsidR="00647E38" w:rsidRPr="00647E38" w:rsidTr="00647E38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47E38" w:rsidRPr="00647E38" w:rsidRDefault="00647E38" w:rsidP="00647E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47E3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PBS benefits paid</w:t>
            </w:r>
            <w:r w:rsidRPr="00647E38">
              <w:rPr>
                <w:rFonts w:ascii="Verdana" w:eastAsia="Times New Roman" w:hAnsi="Verdana" w:cs="Times New Roman"/>
                <w:sz w:val="17"/>
                <w:szCs w:val="17"/>
                <w:vertAlign w:val="superscript"/>
                <w:lang w:eastAsia="en-A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47E38" w:rsidRPr="00647E38" w:rsidRDefault="00647E38" w:rsidP="00647E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47E3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$7.2 billion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47E38" w:rsidRPr="00647E38" w:rsidRDefault="00647E38" w:rsidP="00647E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47E3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$7.8 billion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47E38" w:rsidRPr="00647E38" w:rsidRDefault="00647E38" w:rsidP="00647E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47E3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$8.9 billion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47E38" w:rsidRPr="00647E38" w:rsidRDefault="00647E38" w:rsidP="00647E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47E3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$9.3 billion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47E38" w:rsidRPr="00647E38" w:rsidRDefault="00647E38" w:rsidP="00647E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47E3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$9.1 billion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47E38" w:rsidRPr="00647E38" w:rsidRDefault="00647E38" w:rsidP="00647E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47E3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–2.2</w:t>
            </w:r>
          </w:p>
        </w:tc>
      </w:tr>
      <w:tr w:rsidR="00647E38" w:rsidRPr="00647E38" w:rsidTr="00647E38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47E38" w:rsidRPr="00647E38" w:rsidRDefault="00647E38" w:rsidP="00647E3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47E3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RPBS benefits paid</w:t>
            </w:r>
            <w:r w:rsidRPr="00647E38">
              <w:rPr>
                <w:rFonts w:ascii="Verdana" w:eastAsia="Times New Roman" w:hAnsi="Verdana" w:cs="Times New Roman"/>
                <w:sz w:val="17"/>
                <w:szCs w:val="17"/>
                <w:vertAlign w:val="superscript"/>
                <w:lang w:eastAsia="en-AU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47E38" w:rsidRPr="00647E38" w:rsidRDefault="00647E38" w:rsidP="00647E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47E3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$475.3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47E38" w:rsidRPr="00647E38" w:rsidRDefault="00647E38" w:rsidP="00647E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47E3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$485.3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47E38" w:rsidRPr="00647E38" w:rsidRDefault="00647E38" w:rsidP="00647E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47E3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$508.1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47E38" w:rsidRPr="00647E38" w:rsidRDefault="00647E38" w:rsidP="00647E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47E3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$469.8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47E38" w:rsidRPr="00647E38" w:rsidRDefault="00647E38" w:rsidP="00647E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47E3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$423.6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47E38" w:rsidRPr="00647E38" w:rsidRDefault="00647E38" w:rsidP="00647E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47E3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–9.8</w:t>
            </w:r>
          </w:p>
        </w:tc>
      </w:tr>
      <w:tr w:rsidR="00647E38" w:rsidRPr="00647E38" w:rsidTr="00647E38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47E38" w:rsidRPr="00647E38" w:rsidRDefault="00647E38" w:rsidP="00647E3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47E38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Total benefits paid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47E38" w:rsidRPr="00647E38" w:rsidRDefault="00647E38" w:rsidP="00647E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47E38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$7.7 billion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47E38" w:rsidRPr="00647E38" w:rsidRDefault="00647E38" w:rsidP="00647E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47E38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 xml:space="preserve">$8.3 billion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47E38" w:rsidRPr="00647E38" w:rsidRDefault="00647E38" w:rsidP="00647E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47E38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$9.5 billion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47E38" w:rsidRPr="00647E38" w:rsidRDefault="00647E38" w:rsidP="00647E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47E38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$9.7 billion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47E38" w:rsidRPr="00647E38" w:rsidRDefault="00647E38" w:rsidP="00647E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47E38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$9.5 billion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47E38" w:rsidRPr="00647E38" w:rsidRDefault="00647E38" w:rsidP="00647E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47E38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–2.1</w:t>
            </w:r>
          </w:p>
        </w:tc>
      </w:tr>
      <w:tr w:rsidR="00647E38" w:rsidRPr="00647E38" w:rsidTr="00647E38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47E38" w:rsidRPr="00647E38" w:rsidRDefault="00647E38" w:rsidP="00647E3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47E3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PBS services processed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47E38" w:rsidRPr="00647E38" w:rsidRDefault="00647E38" w:rsidP="00647E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47E3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181.7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47E38" w:rsidRPr="00647E38" w:rsidRDefault="00647E38" w:rsidP="00647E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47E3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183.9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47E38" w:rsidRPr="00647E38" w:rsidRDefault="00647E38" w:rsidP="00647E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47E3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188.3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47E38" w:rsidRPr="00647E38" w:rsidRDefault="00647E38" w:rsidP="00647E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47E3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195.5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47E38" w:rsidRPr="00647E38" w:rsidRDefault="00647E38" w:rsidP="00647E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47E3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198.7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47E38" w:rsidRPr="00647E38" w:rsidRDefault="00647E38" w:rsidP="00647E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47E3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+1.6</w:t>
            </w:r>
          </w:p>
        </w:tc>
      </w:tr>
      <w:tr w:rsidR="00647E38" w:rsidRPr="00647E38" w:rsidTr="00647E38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47E38" w:rsidRPr="00647E38" w:rsidRDefault="00647E38" w:rsidP="00647E3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47E3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RPBS services processed</w:t>
            </w:r>
            <w:r w:rsidRPr="00647E38">
              <w:rPr>
                <w:rFonts w:ascii="Verdana" w:eastAsia="Times New Roman" w:hAnsi="Verdana" w:cs="Times New Roman"/>
                <w:sz w:val="17"/>
                <w:szCs w:val="17"/>
                <w:vertAlign w:val="superscript"/>
                <w:lang w:eastAsia="en-AU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47E38" w:rsidRPr="00647E38" w:rsidRDefault="00647E38" w:rsidP="00647E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47E3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14.3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47E38" w:rsidRPr="00647E38" w:rsidRDefault="00647E38" w:rsidP="00647E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47E3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13.8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47E38" w:rsidRPr="00647E38" w:rsidRDefault="00647E38" w:rsidP="00647E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47E3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13.3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47E38" w:rsidRPr="00647E38" w:rsidRDefault="00647E38" w:rsidP="00647E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47E3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12.9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47E38" w:rsidRPr="00647E38" w:rsidRDefault="00647E38" w:rsidP="00647E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47E3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12.4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47E38" w:rsidRPr="00647E38" w:rsidRDefault="00647E38" w:rsidP="00647E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47E3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–3.9</w:t>
            </w:r>
          </w:p>
        </w:tc>
      </w:tr>
      <w:tr w:rsidR="00647E38" w:rsidRPr="00647E38" w:rsidTr="00647E38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47E38" w:rsidRPr="00647E38" w:rsidRDefault="00647E38" w:rsidP="00647E3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47E38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Total services processed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47E38" w:rsidRPr="00647E38" w:rsidRDefault="00647E38" w:rsidP="00647E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47E38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196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47E38" w:rsidRPr="00647E38" w:rsidRDefault="00647E38" w:rsidP="00647E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47E38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197.7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47E38" w:rsidRPr="00647E38" w:rsidRDefault="00647E38" w:rsidP="00647E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47E38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201.5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47E38" w:rsidRPr="00647E38" w:rsidRDefault="00647E38" w:rsidP="00647E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47E38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208.4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47E38" w:rsidRPr="00647E38" w:rsidRDefault="00647E38" w:rsidP="00647E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47E38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211.1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47E38" w:rsidRPr="00647E38" w:rsidRDefault="00647E38" w:rsidP="00647E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47E38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+1.3</w:t>
            </w:r>
          </w:p>
        </w:tc>
      </w:tr>
    </w:tbl>
    <w:p w:rsidR="00647E38" w:rsidRDefault="00647E38" w:rsidP="00647E38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</w:p>
    <w:p w:rsidR="00647E38" w:rsidRPr="00647E38" w:rsidRDefault="00647E38" w:rsidP="00647E38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  <w:bookmarkStart w:id="0" w:name="_GoBack"/>
      <w:bookmarkEnd w:id="0"/>
      <w:r w:rsidRPr="00647E38">
        <w:rPr>
          <w:rFonts w:ascii="Verdana" w:eastAsia="Times New Roman" w:hAnsi="Verdana" w:cs="Times New Roman"/>
          <w:sz w:val="15"/>
          <w:szCs w:val="15"/>
          <w:lang w:val="en" w:eastAsia="en-AU"/>
        </w:rPr>
        <w:t xml:space="preserve">1. PBS benefits paid from 2011–12 includes Highly </w:t>
      </w:r>
      <w:proofErr w:type="spellStart"/>
      <w:r w:rsidRPr="00647E38">
        <w:rPr>
          <w:rFonts w:ascii="Verdana" w:eastAsia="Times New Roman" w:hAnsi="Verdana" w:cs="Times New Roman"/>
          <w:sz w:val="15"/>
          <w:szCs w:val="15"/>
          <w:lang w:val="en" w:eastAsia="en-AU"/>
        </w:rPr>
        <w:t>Specialised</w:t>
      </w:r>
      <w:proofErr w:type="spellEnd"/>
      <w:r w:rsidRPr="00647E38">
        <w:rPr>
          <w:rFonts w:ascii="Verdana" w:eastAsia="Times New Roman" w:hAnsi="Verdana" w:cs="Times New Roman"/>
          <w:sz w:val="15"/>
          <w:szCs w:val="15"/>
          <w:lang w:val="en" w:eastAsia="en-AU"/>
        </w:rPr>
        <w:t xml:space="preserve"> Drugs in private hospitals.</w:t>
      </w:r>
    </w:p>
    <w:p w:rsidR="00647E38" w:rsidRPr="00647E38" w:rsidRDefault="00647E38" w:rsidP="00647E38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  <w:r w:rsidRPr="00647E38">
        <w:rPr>
          <w:rFonts w:ascii="Verdana" w:eastAsia="Times New Roman" w:hAnsi="Verdana" w:cs="Times New Roman"/>
          <w:sz w:val="15"/>
          <w:szCs w:val="15"/>
          <w:lang w:val="en" w:eastAsia="en-AU"/>
        </w:rPr>
        <w:t>2. Payments/services processed on behalf of DVA.</w:t>
      </w:r>
    </w:p>
    <w:p w:rsidR="00647E38" w:rsidRPr="00647E38" w:rsidRDefault="00647E38" w:rsidP="00647E38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  <w:r w:rsidRPr="00647E38">
        <w:rPr>
          <w:rFonts w:ascii="Verdana" w:eastAsia="Times New Roman" w:hAnsi="Verdana" w:cs="Times New Roman"/>
          <w:sz w:val="15"/>
          <w:szCs w:val="15"/>
          <w:lang w:val="en" w:eastAsia="en-AU"/>
        </w:rPr>
        <w:t>3. Percentage change between 2011–12 and 2012–13.</w:t>
      </w:r>
    </w:p>
    <w:p w:rsidR="00835451" w:rsidRPr="00647E38" w:rsidRDefault="00835451" w:rsidP="00647E38"/>
    <w:sectPr w:rsidR="00835451" w:rsidRPr="00647E3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C25"/>
    <w:rsid w:val="00245C25"/>
    <w:rsid w:val="00647E38"/>
    <w:rsid w:val="007376A2"/>
    <w:rsid w:val="00835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376A2"/>
    <w:rPr>
      <w:b/>
      <w:bCs/>
    </w:rPr>
  </w:style>
  <w:style w:type="paragraph" w:customStyle="1" w:styleId="fs90">
    <w:name w:val="fs90"/>
    <w:basedOn w:val="Normal"/>
    <w:rsid w:val="00647E38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376A2"/>
    <w:rPr>
      <w:b/>
      <w:bCs/>
    </w:rPr>
  </w:style>
  <w:style w:type="paragraph" w:customStyle="1" w:styleId="fs90">
    <w:name w:val="fs90"/>
    <w:basedOn w:val="Normal"/>
    <w:rsid w:val="00647E38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12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71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85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60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664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98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889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0636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6120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60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9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1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506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24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40827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730</Characters>
  <Application>Microsoft Office Word</Application>
  <DocSecurity>0</DocSecurity>
  <Lines>6</Lines>
  <Paragraphs>1</Paragraphs>
  <ScaleCrop>false</ScaleCrop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2014-02-20T04:25:00Z</dcterms:created>
  <dcterms:modified xsi:type="dcterms:W3CDTF">2014-03-04T03:31:00Z</dcterms:modified>
</cp:coreProperties>
</file>